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12,5x50x0,8 Chroma gelb 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552018-41550HK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