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Viertelkreis Außenecke, Kunststoff, jasmin, 10mm</w:t>
      </w:r>
    </w:p>
    <w:p>
      <w:pPr/>
      <w:r>
        <w:rPr/>
        <w:t xml:space="preserve">Blanke Systems</w:t>
      </w:r>
    </w:p>
    <w:p/>
    <w:p>
      <w:pPr/>
      <w:r>
        <w:pict>
          <v:shape type="#_x0000_t75" stroked="f" style="width:180pt; height:9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4016505054598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348-5011-100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rund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begehbar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Feucht- / Nassraum</w:t>
      </w:r>
    </w:p>
    <w:p>
      <w:pPr>
        <w:keepLines w:val="1"/>
        <w:spacing w:after="0"/>
      </w:pPr>
      <w:r>
        <w:rPr>
          <w:sz w:val="20"/>
          <w:szCs w:val="20"/>
        </w:rPr>
        <w:t xml:space="preserve">geeignet für Nassraum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viertelkreis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Außeneckprofil, Kantenschutzprofil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Profilform</w:t>
      </w:r>
    </w:p>
    <w:p>
      <w:pPr>
        <w:keepLines w:val="1"/>
        <w:spacing w:after="0"/>
      </w:pPr>
      <w:r>
        <w:rPr>
          <w:sz w:val="20"/>
          <w:szCs w:val="20"/>
        </w:rPr>
        <w:t xml:space="preserve">Viertelkreisprofil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durch Aufstecken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halbrund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Fugenbreite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1,00 - 1,50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jasmin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Blanke 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2025-10-16T00:13:47+02:00</dcterms:created>
  <dcterms:modified xsi:type="dcterms:W3CDTF">2025-10-16T00:13:47+02:00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