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Harzer Pfanne 7(BIG) StarMATT Granit Mansard-Giebel LINKS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4015506357233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06512183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Formstein</w:t>
      </w:r>
    </w:p>
    <w:p>
      <w:pPr>
        <w:keepLines w:val="1"/>
        <w:spacing w:after="0"/>
      </w:pPr>
      <w:r>
        <w:rPr>
          <w:sz w:val="20"/>
          <w:szCs w:val="20"/>
        </w:rPr>
        <w:t xml:space="preserve">Mansard-Ortgangstein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Falzausbildung</w:t>
      </w:r>
    </w:p>
    <w:p>
      <w:pPr>
        <w:keepLines w:val="1"/>
        <w:spacing w:after="0"/>
      </w:pPr>
      <w:r>
        <w:rPr>
          <w:sz w:val="20"/>
          <w:szCs w:val="20"/>
        </w:rPr>
        <w:t xml:space="preserve">Längsfalz hoch liegend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symmetrischer Mittelwulst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365,00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Ausrichtung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links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Granit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2025-10-05T00:24:37+02:00</dcterms:created>
  <dcterms:modified xsi:type="dcterms:W3CDTF">2025-10-05T00:24:37+02:00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