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Braas Turmalin Kristallgrau Pultortgangziegel links,halb,SdAnf.</w:t>
      </w:r>
    </w:p>
    <w:p>
      <w:pPr/>
      <w:r>
        <w:rPr/>
        <w:t xml:space="preserve">BMI Deutschland BRAAS</w:t>
      </w:r>
    </w:p>
    <w:p/>
    <w:p>
      <w:pPr/>
      <w:r>
        <w:pict>
          <v:shape type="#_x0000_t75" stroked="f" style="width:180pt; height:143,2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4019503152068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07413953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Art Formziegel</w:t>
      </w:r>
    </w:p>
    <w:p>
      <w:pPr>
        <w:keepLines w:val="1"/>
        <w:spacing w:after="0"/>
      </w:pPr>
      <w:r>
        <w:rPr>
          <w:sz w:val="20"/>
          <w:szCs w:val="20"/>
        </w:rPr>
        <w:t xml:space="preserve">Pultdach-Ortgangziegel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dunkelgrau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Format</w:t>
      </w:r>
    </w:p>
    <w:p>
      <w:pPr>
        <w:keepLines w:val="1"/>
        <w:spacing w:after="0"/>
      </w:pPr>
      <w:r>
        <w:rPr>
          <w:sz w:val="20"/>
          <w:szCs w:val="20"/>
        </w:rPr>
        <w:t xml:space="preserve">Halber Ziegel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glasiert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135,00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475,00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Ausrichtung</w:t>
      </w:r>
    </w:p>
    <w:p>
      <w:pPr>
        <w:keepLines w:val="1"/>
        <w:spacing w:after="0"/>
      </w:pPr>
      <w:r>
        <w:rPr>
          <w:sz w:val="20"/>
          <w:szCs w:val="20"/>
        </w:rPr>
        <w:t xml:space="preserve">links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Farbtonbezeichnung Hersteller</w:t>
      </w:r>
    </w:p>
    <w:p>
      <w:pPr>
        <w:keepLines w:val="1"/>
        <w:spacing w:after="0"/>
      </w:pPr>
      <w:r>
        <w:rPr>
          <w:sz w:val="20"/>
          <w:szCs w:val="20"/>
        </w:rPr>
        <w:t xml:space="preserve">Kristallgrau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29.10.2025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BMI Deutschland BRAAS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2025-10-29T20:57:51+01:00</dcterms:created>
  <dcterms:modified xsi:type="dcterms:W3CDTF">2025-10-29T20:57:51+01:00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