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Boon Edam Vollglaskarusselltür - Crystal Tourniket</w:t>
      </w:r>
    </w:p>
    <w:p>
      <w:pPr/>
      <w:r>
        <w:rPr/>
        <w:t xml:space="preserve">Boon Edam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Türanlage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Karusselltür-Anlage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Fluchtweg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Flucht- und Rettungsweg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Karusselltür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Durchgangskapazität in Personen/h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2.400,00 - 4.560,00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2.118,00 - 3.018,00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AC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Antrieb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Unterflurantrieb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Seitenwand</w:t>
      </w:r>
    </w:p>
    <w:p>
      <w:pPr>
        <w:keepLines w:val="1"/>
        <w:spacing w:after="0"/>
      </w:pPr>
      <w:r>
        <w:rPr>
          <w:sz w:val="20"/>
          <w:szCs w:val="20"/>
        </w:rPr>
        <w:t xml:space="preserve">gebogen als Rahmenkonstruktion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Glasfüllung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Nachtabschluss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optional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719,00 - 2.060,00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Standardeinstellung bei Stromausfall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Automatische Entsperrung der Türen (klappbar)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Standardeinstellung bei Feueralarm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Automatische Entsperrung der Türen (klappbar)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Betriebsarten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manuell|automatisch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Optional erweiterbar durch</w:t>
      </w:r>
    </w:p>
    <w:p>
      <w:pPr>
        <w:keepLines w:val="1"/>
        <w:spacing w:after="0"/>
      </w:pPr>
      <w:r>
        <w:rPr>
          <w:sz w:val="20"/>
          <w:szCs w:val="20"/>
        </w:rPr>
        <w:t xml:space="preserve">Feste oder einklappbare Türelemente | Drucktaste für vorübergehenden Langsambetrieb | Safety Plus Package für Anwendungen, bei denen ein höherer Sicherheitsgrad erforderlich ist | Power Assist, Positioning Speed Control (PPS) | Leerlauf | Passive Infrarot- oder Radar-Bewegungsmelder | Edelstahl-Leibung | Glas-Leibung mit gefärbter Folie, gebogene Wände und Nachtverschlusstüren | Dachverkleidung | Sauberlaufmatten | Teleboon-Fernüberwachung | Niederdrehmoment Antriebseinheit mit Geschwindigkeitssteuerung | Push &amp; Go oder Start durch Bewegungsmelder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Boon Edam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2025-10-05T21:00:42+02:00</dcterms:created>
  <dcterms:modified xsi:type="dcterms:W3CDTF">2025-10-05T21:00:42+02:00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