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fischerwerke PowerFast FPF-PT ZPF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26,0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Kopf-Formschluss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Innen-Sechsrund (Torx)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brüniert, galvanisch verzinkt, vermessingt, vernickelt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40,00 - 50,00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Schraubkopf</w:t>
      </w:r>
    </w:p>
    <w:p>
      <w:pPr>
        <w:keepLines w:val="1"/>
        <w:spacing w:after="0"/>
      </w:pPr>
      <w:r>
        <w:rPr>
          <w:sz w:val="20"/>
          <w:szCs w:val="20"/>
        </w:rPr>
        <w:t xml:space="preserve">Halbrundkopf, Linsenkopf, Senkkopf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2025-10-16T00:17:36+02:00</dcterms:created>
  <dcterms:modified xsi:type="dcterms:W3CDTF">2025-10-16T00:17:36+02:00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