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M 0386 Blues NT 4100x1300mm</w:t>
      </w:r>
    </w:p>
    <w:p>
      <w:pPr/>
      <w:r>
        <w:rPr/>
        <w:t xml:space="preserve">Fundermax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High Pressure Laminate (HPL)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Platte</w:t>
      </w:r>
    </w:p>
    <w:p>
      <w:pPr>
        <w:keepLines w:val="1"/>
        <w:spacing w:after="0"/>
      </w:pPr>
      <w:r>
        <w:rPr>
          <w:sz w:val="20"/>
          <w:szCs w:val="20"/>
        </w:rPr>
        <w:t xml:space="preserve">HPL-Kompaktplatte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lösungsmittelbeständig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des Kerns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0386 Blues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Fundermax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2025-10-03T00:24:46+02:00</dcterms:created>
  <dcterms:modified xsi:type="dcterms:W3CDTF">2025-10-03T00:24:46+02:00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