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Preda Urinal, mit integr. Strg. Gen. Zulauf hinten,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4025416529903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116074001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Anordnung Sensor</w:t>
      </w:r>
    </w:p>
    <w:p>
      <w:pPr>
        <w:keepLines w:val="1"/>
        <w:spacing w:after="0"/>
      </w:pPr>
      <w:r>
        <w:rPr>
          <w:sz w:val="20"/>
          <w:szCs w:val="20"/>
        </w:rPr>
        <w:t xml:space="preserve">im Urinalbecken eingebaut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Auslösung Spülvorgang</w:t>
      </w:r>
    </w:p>
    <w:p>
      <w:pPr>
        <w:keepLines w:val="1"/>
        <w:spacing w:after="0"/>
      </w:pPr>
      <w:r>
        <w:rPr>
          <w:sz w:val="20"/>
          <w:szCs w:val="20"/>
        </w:rPr>
        <w:t xml:space="preserve">radar-elektronische Spülauslösung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Geruchverschluss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Absauggeruchverschluss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Urinal für 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695,00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Abfluss</w:t>
      </w:r>
    </w:p>
    <w:p>
      <w:pPr>
        <w:keepLines w:val="1"/>
        <w:spacing w:after="0"/>
      </w:pPr>
      <w:r>
        <w:rPr>
          <w:sz w:val="20"/>
          <w:szCs w:val="20"/>
        </w:rPr>
        <w:t xml:space="preserve">Verdeckt (hinten)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Zulauf/Ablauf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Magnetventil mit Schmutzfänger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Spülwasseranschluss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Hinten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des Abflusses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Spülwassermenge (m³)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Befestigungsmaterial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2025-10-07T23:16:52+02:00</dcterms:created>
  <dcterms:modified xsi:type="dcterms:W3CDTF">2025-10-07T23:16:52+02:00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