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Gira Wohnungsstation Video</w:t>
      </w:r>
    </w:p>
    <w:p>
      <w:pPr/>
      <w:r>
        <w:rPr/>
        <w:t xml:space="preserve">Gira</w:t>
      </w:r>
    </w:p>
    <w:p/>
    <w:p>
      <w:pPr/>
      <w:r>
        <w:pict>
          <v:shape type="#_x0000_t75" stroked="f" style="width:180pt; height:122,18823529412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schwarz, 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Tischgerät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Bildsystem</w:t>
      </w:r>
    </w:p>
    <w:p>
      <w:pPr>
        <w:keepLines w:val="1"/>
        <w:spacing w:after="0"/>
      </w:pPr>
      <w:r>
        <w:rPr>
          <w:sz w:val="20"/>
          <w:szCs w:val="20"/>
        </w:rPr>
        <w:t xml:space="preserve">PAL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Installationstechnik</w:t>
      </w:r>
    </w:p>
    <w:p>
      <w:pPr>
        <w:keepLines w:val="1"/>
        <w:spacing w:after="0"/>
      </w:pPr>
      <w:r>
        <w:rPr>
          <w:sz w:val="20"/>
          <w:szCs w:val="20"/>
        </w:rPr>
        <w:t xml:space="preserve">2-Draht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Farbausprägung</w:t>
      </w:r>
    </w:p>
    <w:p>
      <w:pPr>
        <w:keepLines w:val="1"/>
        <w:spacing w:after="0"/>
      </w:pPr>
      <w:r>
        <w:rPr>
          <w:sz w:val="20"/>
          <w:szCs w:val="20"/>
        </w:rPr>
        <w:t xml:space="preserve">Reinweiß, Schwarz m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04.11.2025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2,9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Gira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2025-11-04T09:53:51+01:00</dcterms:created>
  <dcterms:modified xsi:type="dcterms:W3CDTF">2025-11-04T09:53:51+01:00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