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Essence Einhand-Bidetbatterie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240,963855421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chrom, nach Hersteller-Farbkarte, schwarz,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gebürstet, poliert, Sonstige,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Vorlauf</w:t>
      </w:r>
    </w:p>
    <w:p>
      <w:pPr>
        <w:keepLines w:val="1"/>
        <w:spacing w:after="0"/>
      </w:pPr>
      <w:r>
        <w:rPr>
          <w:sz w:val="20"/>
          <w:szCs w:val="20"/>
        </w:rPr>
        <w:t xml:space="preserve">Schlauch (Verschraubung)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1-löchig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Temperaturregelung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manuelle Bedienung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Mundstück Wasserhahn</w:t>
      </w:r>
    </w:p>
    <w:p>
      <w:pPr>
        <w:keepLines w:val="1"/>
        <w:spacing w:after="0"/>
      </w:pPr>
      <w:r>
        <w:rPr>
          <w:sz w:val="20"/>
          <w:szCs w:val="20"/>
        </w:rPr>
        <w:t xml:space="preserve">Luftsprudler mit Kugelgelenk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Rückflusssicherung nach EN 1717</w:t>
      </w:r>
    </w:p>
    <w:p>
      <w:pPr>
        <w:keepLines w:val="1"/>
        <w:spacing w:after="0"/>
      </w:pPr>
      <w:r>
        <w:rPr>
          <w:sz w:val="20"/>
          <w:szCs w:val="20"/>
        </w:rPr>
        <w:t xml:space="preserve">AA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Volumenstromklasse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keine 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gesamt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Vorlauftemperatur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Vorsprung Ablauf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tap capacity (at 300 kPa)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Cold start function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Sound class according to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waste fitting</w:t>
      </w:r>
    </w:p>
    <w:p>
      <w:pPr>
        <w:keepLines w:val="1"/>
        <w:spacing w:after="0"/>
      </w:pPr>
      <w:r>
        <w:rPr>
          <w:sz w:val="20"/>
          <w:szCs w:val="20"/>
        </w:rPr>
        <w:t xml:space="preserve">Pop-up valve with vertical lever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With side shower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of grip</w:t>
      </w:r>
    </w:p>
    <w:p>
      <w:pPr>
        <w:keepLines w:val="1"/>
        <w:spacing w:after="0"/>
      </w:pPr>
      <w:r>
        <w:rPr>
          <w:sz w:val="20"/>
          <w:szCs w:val="20"/>
        </w:rPr>
        <w:t xml:space="preserve">eingriffig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KIWA certified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Type approval according to BBR/EKS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2025-10-05T21:01:51+02:00</dcterms:created>
  <dcterms:modified xsi:type="dcterms:W3CDTF">2025-10-05T21:01:51+02:00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