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Hannoband®-3E ECO Dichtungsband</w:t>
      </w:r>
    </w:p>
    <w:p>
      <w:pPr/>
      <w:r>
        <w:rPr/>
        <w:t xml:space="preserve">HANNO</w:t>
      </w:r>
    </w:p>
    <w:p/>
    <w:p>
      <w:pPr/>
      <w:r>
        <w:pict>
          <v:shape type="#_x0000_t75" stroked="f" style="width:180pt; height:292,0171673819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Fuge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DIN 18542</w:t>
      </w:r>
    </w:p>
    <w:p>
      <w:pPr>
        <w:keepLines w:val="1"/>
        <w:spacing w:after="0"/>
      </w:pPr>
      <w:r>
        <w:rPr>
          <w:sz w:val="20"/>
          <w:szCs w:val="20"/>
        </w:rPr>
        <w:t xml:space="preserve">BG2/BGR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Bestellnummer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64/6–15, 64/4–9, 56/6–15, 74/6–15, 56/4–9, 56/10–20, 64/10–20, 84/10–20, 56/15–30, 64/15–30, 84/15–30, 74/15–30, 74/4–9, 84/4–9, 84/6–15, 74/10–20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Emissionen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EMICODE® EC1Plus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Fensterbautiefe in mm</w:t>
      </w:r>
    </w:p>
    <w:p>
      <w:pPr>
        <w:keepLines w:val="1"/>
        <w:spacing w:after="0"/>
      </w:pPr>
      <w:r>
        <w:rPr>
          <w:sz w:val="20"/>
          <w:szCs w:val="20"/>
        </w:rPr>
        <w:t xml:space="preserve">60, 70, 80, 90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Fugendurchlasskoeffizient DIN EN 12114</w:t>
      </w:r>
    </w:p>
    <w:p>
      <w:pPr>
        <w:keepLines w:val="1"/>
        <w:spacing w:after="0"/>
      </w:pPr>
      <w:r>
        <w:rPr>
          <w:sz w:val="20"/>
          <w:szCs w:val="20"/>
        </w:rPr>
        <w:t xml:space="preserve">an ≤ 0.1 (m³ / h m dPa)⅔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Kartons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36, 48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vorkomprimiert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Rollen pro Karton</w:t>
      </w:r>
    </w:p>
    <w:p>
      <w:pPr>
        <w:keepLines w:val="1"/>
        <w:spacing w:after="0"/>
      </w:pPr>
      <w:r>
        <w:rPr>
          <w:sz w:val="20"/>
          <w:szCs w:val="20"/>
        </w:rPr>
        <w:t xml:space="preserve">3, 4, 5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Verträglichkeit herkömmlicher Baustoffe DIN 18542</w:t>
      </w:r>
    </w:p>
    <w:p>
      <w:pPr>
        <w:keepLines w:val="1"/>
        <w:spacing w:after="0"/>
      </w:pPr>
      <w:r>
        <w:rPr>
          <w:sz w:val="20"/>
          <w:szCs w:val="20"/>
        </w:rPr>
        <w:t xml:space="preserve">gegeben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Fugenschalldämmmaß RST,W</w:t>
      </w:r>
    </w:p>
    <w:p>
      <w:pPr>
        <w:keepLines w:val="1"/>
        <w:spacing w:after="0"/>
      </w:pPr>
      <w:r>
        <w:rPr>
          <w:sz w:val="20"/>
          <w:szCs w:val="20"/>
        </w:rPr>
        <w:t xml:space="preserve">53 dB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HANNO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2025-09-27T23:31:09+02:00</dcterms:created>
  <dcterms:modified xsi:type="dcterms:W3CDTF">2025-09-27T23:31:09+02:00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