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WDV34 NF 988x488x100mm</w:t>
      </w:r>
    </w:p>
    <w:p>
      <w:pPr/>
      <w:r>
        <w:rPr/>
        <w:t xml:space="preserve">HIRSCH Porozell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4003974364570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500284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WDV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Expandiertes Polystyrol (EPS)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Nut und Feder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Wasserdampfdiffusionswiderstandszahl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20,00 - 40,00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Breiten- und Längentoleranz</w:t>
      </w:r>
    </w:p>
    <w:p>
      <w:pPr>
        <w:keepLines w:val="1"/>
        <w:spacing w:after="0"/>
      </w:pPr>
      <w:r>
        <w:rPr>
          <w:sz w:val="20"/>
          <w:szCs w:val="20"/>
        </w:rPr>
        <w:t xml:space="preserve">± 2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Dickentoleranz</w:t>
      </w:r>
    </w:p>
    <w:p>
      <w:pPr>
        <w:keepLines w:val="1"/>
        <w:spacing w:after="0"/>
      </w:pPr>
      <w:r>
        <w:rPr>
          <w:sz w:val="20"/>
          <w:szCs w:val="20"/>
        </w:rPr>
        <w:t xml:space="preserve">± 1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Plattenebenheit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± 3 mm/m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Rechtwinkligkeit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± 2 mm/m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senkrecht zur Plattenebene</w:t>
      </w:r>
    </w:p>
    <w:p>
      <w:pPr>
        <w:keepLines w:val="1"/>
        <w:spacing w:after="0"/>
      </w:pPr>
      <w:r>
        <w:rPr>
          <w:sz w:val="20"/>
          <w:szCs w:val="20"/>
        </w:rPr>
        <w:t xml:space="preserve">≥ 100 kPa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</w:t>
      </w:r>
    </w:p>
    <w:p>
      <w:pPr>
        <w:keepLines w:val="1"/>
        <w:spacing w:after="0"/>
      </w:pPr>
      <w:r>
        <w:rPr>
          <w:sz w:val="20"/>
          <w:szCs w:val="20"/>
        </w:rPr>
        <w:t xml:space="preserve">14 - 20 kg/m³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HIRSCH Porozell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2025-11-06T09:43:52+01:00</dcterms:created>
  <dcterms:modified xsi:type="dcterms:W3CDTF">2025-11-06T09:43:52+01:00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