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BIBER RUNDHOLZHALTERUNG KOMPLETT EDELMARONE</w:t>
      </w:r>
    </w:p>
    <w:p>
      <w:pPr/>
      <w:r>
        <w:rPr/>
        <w:t xml:space="preserve">Jacobi Dachziegel</w:t>
      </w:r>
    </w:p>
    <w:p/>
    <w:p>
      <w:pPr/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4250044807141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75100610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braun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Korrosionsschutz</w:t>
      </w:r>
    </w:p>
    <w:p>
      <w:pPr>
        <w:keepLines w:val="1"/>
        <w:spacing w:after="0"/>
      </w:pPr>
      <w:r>
        <w:rPr>
          <w:sz w:val="20"/>
          <w:szCs w:val="20"/>
        </w:rPr>
        <w:t xml:space="preserve">anodisch oxidiert (eloxiert)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glatt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Aluminium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29.10.2025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5,416666666667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Jacobi Dachziegel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2025-10-29T06:04:22+01:00</dcterms:created>
  <dcterms:modified xsi:type="dcterms:W3CDTF">2025-10-29T06:04:22+01:00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