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VRF-System City Multi VRF PUMY-P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266,025974025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R410A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2.790,00 - 6.050,00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3.040,00 - 5.840,00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4,99 - 20,86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COP (Heizen)</w:t>
      </w:r>
    </w:p>
    <w:p>
      <w:pPr>
        <w:keepLines w:val="1"/>
        <w:spacing w:after="0"/>
      </w:pPr>
      <w:r>
        <w:rPr>
          <w:sz w:val="20"/>
          <w:szCs w:val="20"/>
        </w:rPr>
        <w:t xml:space="preserve">3,89 - 4,27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EER (Kühlen)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2,80 - 3,12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Kältemittel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4,80 - 7,30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Anzahl Innenteile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123,00 - 138,00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12.500,00 - 22.400,00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Höhenunterschied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Leitungslänge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150.000,00 - 300.000,00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Flüssigkeitsleitung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Heizen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51,00 - 61,00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Außenteil Kühlen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Sicherung (träge)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Außengerätes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SCOP</w:t>
      </w:r>
    </w:p>
    <w:p>
      <w:pPr>
        <w:keepLines w:val="1"/>
        <w:spacing w:after="0"/>
      </w:pPr>
      <w:r>
        <w:rPr>
          <w:sz w:val="20"/>
          <w:szCs w:val="20"/>
        </w:rPr>
        <w:t xml:space="preserve">4,44, 4,4, 4,3, 3,68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SEER</w:t>
      </w:r>
    </w:p>
    <w:p>
      <w:pPr>
        <w:keepLines w:val="1"/>
        <w:spacing w:after="0"/>
      </w:pPr>
      <w:r>
        <w:rPr>
          <w:sz w:val="20"/>
          <w:szCs w:val="20"/>
        </w:rPr>
        <w:t xml:space="preserve">7,32, 6,37, 6,43, 6,68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(Heizen)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-20 - +15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 (Kühlen)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-5 - +46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2025-11-05T22:02:33+01:00</dcterms:created>
  <dcterms:modified xsi:type="dcterms:W3CDTF">2025-11-05T22:02:33+01:00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