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MV-FB 029, 1200 x 600 x 30 mm</w:t>
      </w:r>
    </w:p>
    <w:p>
      <w:pPr/>
      <w:r>
        <w:rPr/>
        <w:t xml:space="preserve">puren</w:t>
      </w:r>
    </w:p>
    <w:p/>
    <w:p>
      <w:pPr/>
      <w:r>
        <w:pict>
          <v:shape type="#_x0000_t75" stroked="f" style="width:180pt; height:119,4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4030075031353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103135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Anwendungsgebiet Wärmedämmstoff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DEO, DI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Hartschaum, Polyurethan (PUR)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B2, 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Diffusionsverhalten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diffusionsoffen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Druckbelastbarkeitsstufe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dh - hohe Druckbelastbarkeit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Kaschierung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beidseitig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Wärmeleitfähigkeitsstufe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028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Kaschierung, Beschichtung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Vlies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Bemessungswert 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Druckfestigkeit (N/mm²)</w:t>
      </w:r>
    </w:p>
    <w:p>
      <w:pPr>
        <w:keepLines w:val="1"/>
        <w:spacing w:after="0"/>
      </w:pPr>
      <w:r>
        <w:rPr>
          <w:sz w:val="20"/>
          <w:szCs w:val="20"/>
        </w:rPr>
        <w:t xml:space="preserve">0,12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Temperaturbeständigkeit Peakbelastung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Nennwert der 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sd-Wert (m)</w:t>
      </w:r>
    </w:p>
    <w:p>
      <w:pPr>
        <w:keepLines w:val="1"/>
        <w:spacing w:after="0"/>
      </w:pPr>
      <w:r>
        <w:rPr>
          <w:sz w:val="20"/>
          <w:szCs w:val="20"/>
        </w:rPr>
        <w:t xml:space="preserve">1,20 - 6,00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U-Wert (W/(m²K))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0,78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Wärmedurchlasswiderstand (m²*K/W)</w:t>
      </w:r>
    </w:p>
    <w:p>
      <w:pPr>
        <w:keepLines w:val="1"/>
        <w:spacing w:after="0"/>
      </w:pPr>
      <w:r>
        <w:rPr>
          <w:sz w:val="20"/>
          <w:szCs w:val="20"/>
        </w:rPr>
        <w:t xml:space="preserve">1,07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Wasserdampfdiffusionswiderstandszahl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40,00 - 200,00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Zugfestigkeit (N/mm²)</w:t>
      </w:r>
    </w:p>
    <w:p>
      <w:pPr>
        <w:keepLines w:val="1"/>
        <w:spacing w:after="0"/>
      </w:pPr>
      <w:r>
        <w:rPr>
          <w:sz w:val="20"/>
          <w:szCs w:val="20"/>
        </w:rPr>
        <w:t xml:space="preserve">0,05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Anwendungsgebiet</w:t>
      </w:r>
    </w:p>
    <w:p>
      <w:pPr>
        <w:keepLines w:val="1"/>
        <w:spacing w:after="0"/>
      </w:pPr>
      <w:r>
        <w:rPr>
          <w:sz w:val="20"/>
          <w:szCs w:val="20"/>
        </w:rPr>
        <w:t xml:space="preserve">Fußbödendämmung unter Estrich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Biologisch und bauökologisch unbedenklich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Schimmel- und fäulnisfest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Spezifische Wärmekapazität (J/(kg*K))</w:t>
      </w:r>
    </w:p>
    <w:p>
      <w:pPr>
        <w:keepLines w:val="1"/>
        <w:spacing w:after="0"/>
      </w:pPr>
      <w:r>
        <w:rPr>
          <w:sz w:val="20"/>
          <w:szCs w:val="20"/>
        </w:rPr>
        <w:t xml:space="preserve">1400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Temperaturbeständigkeit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-20 bis 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Wasseraufnahme (Vol.-%)</w:t>
      </w:r>
    </w:p>
    <w:p>
      <w:pPr>
        <w:keepLines w:val="1"/>
        <w:spacing w:after="0"/>
      </w:pPr>
      <w:r>
        <w:rPr>
          <w:sz w:val="20"/>
          <w:szCs w:val="20"/>
        </w:rPr>
        <w:t xml:space="preserve">≤ 3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8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puren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2025-10-27T00:10:15+01:00</dcterms:created>
  <dcterms:modified xsi:type="dcterms:W3CDTF">2025-10-27T00:10:15+01:00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