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Vorbautextilscreen - rollSCREEN.2 (Basis PENTO)</w:t>
      </w:r>
    </w:p>
    <w:p>
      <w:pPr/>
      <w:r>
        <w:rPr/>
        <w:t xml:space="preserve">ROMA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elektrisch, 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Einbauort Bauteil, Rollladen, Sonnenschutz, Tore</w:t>
      </w:r>
    </w:p>
    <w:p>
      <w:pPr>
        <w:keepLines w:val="1"/>
        <w:spacing w:after="0"/>
      </w:pPr>
      <w:r>
        <w:rPr>
          <w:sz w:val="20"/>
          <w:szCs w:val="20"/>
        </w:rPr>
        <w:t xml:space="preserve">an Fenster/Tür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Hersteller-Farbkarte, 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Textilscreen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Gewebe, Glasfaser, Polyester, 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Kasten/Gehäuse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582,00 - 3.000,00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Neubau, Renovierung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Elektromotor, Funk-Fernbedienung, Kurbel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Einbausituation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sichtbar, vorgesetzt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Einsatzzweck</w:t>
      </w:r>
    </w:p>
    <w:p>
      <w:pPr>
        <w:keepLines w:val="1"/>
        <w:spacing w:after="0"/>
      </w:pPr>
      <w:r>
        <w:rPr>
          <w:sz w:val="20"/>
          <w:szCs w:val="20"/>
        </w:rPr>
        <w:t xml:space="preserve">Abdunkeln, Blendschutz, Sonnenschutz, Wärmeschutz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Kastenform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Kasten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582,00 - 3.000,00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Kasten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Kasten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Optionales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Uhrzeitautomatik | Sonnenautomatik | Windautomatik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Smart home</w:t>
      </w:r>
    </w:p>
    <w:p>
      <w:pPr>
        <w:keepLines w:val="1"/>
        <w:spacing w:after="0"/>
      </w:pPr>
      <w:r>
        <w:rPr>
          <w:sz w:val="20"/>
          <w:szCs w:val="20"/>
        </w:rPr>
        <w:t xml:space="preserve">Somfy TaHoma | Loxone Smart Home | Bus-fähig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ROMA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2025-10-27T21:50:55+01:00</dcterms:created>
  <dcterms:modified xsi:type="dcterms:W3CDTF">2025-10-27T21:50:55+01:00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