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Rigips Bauplatte RB Gipskartonplatte</w:t>
      </w:r>
    </w:p>
    <w:p>
      <w:pPr/>
      <w:r>
        <w:rPr/>
        <w:t xml:space="preserve">SAINT-GOBAIN RIGIPS</w:t>
      </w:r>
    </w:p>
    <w:p/>
    <w:p>
      <w:pPr/>
      <w:r>
        <w:pict>
          <v:shape type="#_x0000_t75" stroked="f" style="width:180pt; height:161,34306569343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Bauplatte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Gipskarton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1.250,00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9,50 - 12,50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2.000,00 - 3.000,00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Brandverhalten</w:t>
      </w:r>
    </w:p>
    <w:p>
      <w:pPr>
        <w:keepLines w:val="1"/>
        <w:spacing w:after="0"/>
      </w:pPr>
      <w:r>
        <w:rPr>
          <w:sz w:val="20"/>
          <w:szCs w:val="20"/>
        </w:rPr>
        <w:t xml:space="preserve">A2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Wärmeleitfähigkeit (W/(m*K))</w:t>
      </w:r>
    </w:p>
    <w:p>
      <w:pPr>
        <w:keepLines w:val="1"/>
        <w:spacing w:after="0"/>
      </w:pPr>
      <w:r>
        <w:rPr>
          <w:sz w:val="20"/>
          <w:szCs w:val="20"/>
        </w:rPr>
        <w:t xml:space="preserve">0,25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EPD Deklarationsnummer</w:t>
      </w:r>
    </w:p>
    <w:p>
      <w:pPr>
        <w:keepLines w:val="1"/>
        <w:spacing w:after="0"/>
      </w:pPr>
      <w:r>
        <w:rPr>
          <w:sz w:val="20"/>
          <w:szCs w:val="20"/>
        </w:rPr>
        <w:t xml:space="preserve">EPD-BVG-20210344-IBE1-DE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10.10.2025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72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SAINT-GOBAIN RIGIPS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2025-10-10T06:07:59+02:00</dcterms:created>
  <dcterms:modified xsi:type="dcterms:W3CDTF">2025-10-10T06:07:59+02:00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