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Rigips MW12RHRF-F90-58dB-0,7-50/625/100-40/A-3150</w:t>
      </w:r>
    </w:p>
    <w:p>
      <w:pPr/>
      <w:r>
        <w:rPr/>
        <w:t xml:space="preserve">SAINT-GOBAIN RIGIPS</w:t>
      </w:r>
    </w:p>
    <w:p/>
    <w:p>
      <w:pPr/>
      <w:r>
        <w:pict>
          <v:shape type="#_x0000_t75" stroked="f" style="width:180pt; height:131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90 - 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C-Profil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CW-Profil</w:t>
      </w:r>
    </w:p>
    <w:p>
      <w:pPr>
        <w:keepLines w:val="1"/>
        <w:spacing w:after="0"/>
      </w:pPr>
      <w:r>
        <w:rPr>
          <w:sz w:val="20"/>
          <w:szCs w:val="20"/>
        </w:rPr>
        <w:t xml:space="preserve">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Baustoff,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</w:t>
      </w:r>
    </w:p>
    <w:p>
      <w:pPr>
        <w:keepLines w:val="1"/>
        <w:spacing w:after="0"/>
      </w:pPr>
      <w:r>
        <w:rPr>
          <w:sz w:val="20"/>
          <w:szCs w:val="20"/>
        </w:rPr>
        <w:t xml:space="preserve">CW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Unterkonstruktion Trockenbau</w:t>
      </w:r>
    </w:p>
    <w:p>
      <w:pPr>
        <w:keepLines w:val="1"/>
        <w:spacing w:after="0"/>
      </w:pPr>
      <w:r>
        <w:rPr>
          <w:sz w:val="20"/>
          <w:szCs w:val="20"/>
        </w:rPr>
        <w:t xml:space="preserve">Einfachständerwerk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Abstand  Ständerachsen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Dämmschicht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53,00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Wand (m)</w:t>
      </w:r>
    </w:p>
    <w:p>
      <w:pPr>
        <w:keepLines w:val="1"/>
        <w:spacing w:after="0"/>
      </w:pPr>
      <w:r>
        <w:rPr>
          <w:sz w:val="20"/>
          <w:szCs w:val="20"/>
        </w:rPr>
        <w:t xml:space="preserve">3,15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61,00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Konsollast</w:t>
      </w:r>
    </w:p>
    <w:p>
      <w:pPr>
        <w:keepLines w:val="1"/>
        <w:spacing w:after="0"/>
      </w:pPr>
      <w:r>
        <w:rPr>
          <w:sz w:val="20"/>
          <w:szCs w:val="20"/>
        </w:rPr>
        <w:t xml:space="preserve">0,7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Beplankung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12,5 + 12,5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Plattentyp Beplankung</w:t>
      </w:r>
    </w:p>
    <w:p>
      <w:pPr>
        <w:keepLines w:val="1"/>
        <w:spacing w:after="0"/>
      </w:pPr>
      <w:r>
        <w:rPr>
          <w:sz w:val="20"/>
          <w:szCs w:val="20"/>
        </w:rPr>
        <w:t xml:space="preserve">Rigidur H (RH), Rigips Feuerschutzplatte (RF)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Schichtaufbau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1.1 Rigidur H; 1.1 Rigidur H; 1.1 Rigidur H; 1.2 Rigips Feuerschutzplatte RF; 2.1 Rigidur Fix Schnellbauschraube; 2.2 Rigips HartFix Schnellbauschraube; 2.3 z.B. Rigips Nageldübel; 3.1 RigiProfil MultiTec UW; 3.2 RigiProfil MultiTec CW; 3.3 Rigips Anschlussdichtung Filz – einseitig selbstklebend; 4.1 z.B. Isover Akustic TP oder TF; 4.1 z.B. Isover Akustic TP oder TF; 5.1 z.B. VARIO Fugenspachtel; 5.1 VARIO 30 Fugenspachtel; 5.1 ProMix Plus; 5.1 ProMix Airless; 5.1 SUPER Fugenfüller; 5.1 Rigidur Fugenkleber; 5.1 Rigips Glasfaserbewehrungsstreifen; 5.1 Rigips Papierbewehrungsstreifen; 5.1 Rigips Gitterbewehrungsstreifen; 5.2 Rigips TrennFix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RIGIPS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2025-10-23T00:58:32+02:00</dcterms:created>
  <dcterms:modified xsi:type="dcterms:W3CDTF">2025-10-23T00:58:32+02:00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