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after="180"/>
      </w:pPr>
      <w:r>
        <w:rPr>
          <w:sz w:val="48"/>
          <w:szCs w:val="48"/>
        </w:rPr>
        <w:t xml:space="preserve">Staka Feste Treppe für Flachdachausstieg</w:t>
      </w:r>
    </w:p>
    <w:p>
      <w:pPr/>
      <w:r>
        <w:rPr/>
        <w:t xml:space="preserve">Staka</w:t>
      </w:r>
    </w:p>
    <w:p/>
    <w:p>
      <w:pPr/>
      <w:r>
        <w:pict>
          <v:shape type="#_x0000_t75" stroked="f" style="width:180pt; height:181,65354330709pt; margin-left:0pt; margin-top:0pt; position:absolute; mso-position-horizontal:right; mso-position-vertical:top; mso-position-horizontal-relative:margin; mso-position-vertical-relative:line;">
            <w10:wrap type="square" anchorx="page" anchory="page"/>
            <v:imagedata r:id="rId7" o:title=""/>
          </v:shape>
        </w:pict>
      </w:r>
      <w:r>
        <w:rPr>
          <w:sz w:val="24"/>
          <w:szCs w:val="24"/>
        </w:rPr>
        <w:t xml:space="preserve">Eigenschaften</w:t>
      </w:r>
    </w:p>
    <w:p>
      <w:pPr>
        <w:keepNext w:val="1"/>
        <w:keepLines w:val="1"/>
        <w:spacing w:before="120" w:after="0"/>
      </w:pPr>
      <w:r>
        <w:rPr>
          <w:color w:val="6a6f75"/>
          <w:sz w:val="20"/>
          <w:szCs w:val="20"/>
        </w:rPr>
        <w:t xml:space="preserve">Ausführung</w:t>
      </w:r>
    </w:p>
    <w:p>
      <w:pPr>
        <w:keepLines w:val="1"/>
        <w:spacing w:after="0"/>
      </w:pPr>
      <w:r>
        <w:rPr>
          <w:sz w:val="20"/>
          <w:szCs w:val="20"/>
        </w:rPr>
        <w:t xml:space="preserve">Bodentreppe</w:t>
      </w:r>
    </w:p>
    <w:p>
      <w:pPr>
        <w:keepNext w:val="1"/>
        <w:keepLines w:val="1"/>
        <w:spacing w:before="120" w:after="0"/>
      </w:pPr>
      <w:r>
        <w:rPr>
          <w:color w:val="6a6f75"/>
          <w:sz w:val="20"/>
          <w:szCs w:val="20"/>
        </w:rPr>
        <w:t xml:space="preserve">Werkstoff</w:t>
      </w:r>
    </w:p>
    <w:p>
      <w:pPr>
        <w:keepLines w:val="1"/>
        <w:spacing w:after="0"/>
      </w:pPr>
      <w:r>
        <w:rPr>
          <w:sz w:val="20"/>
          <w:szCs w:val="20"/>
        </w:rPr>
        <w:t xml:space="preserve">Aluminium</w:t>
      </w:r>
    </w:p>
    <w:p>
      <w:pPr>
        <w:keepNext w:val="1"/>
        <w:keepLines w:val="1"/>
        <w:spacing w:before="120" w:after="0"/>
      </w:pPr>
      <w:r>
        <w:rPr>
          <w:color w:val="6a6f75"/>
          <w:sz w:val="20"/>
          <w:szCs w:val="20"/>
        </w:rPr>
        <w:t xml:space="preserve">Breite (mm)</w:t>
      </w:r>
    </w:p>
    <w:p>
      <w:pPr>
        <w:keepLines w:val="1"/>
        <w:spacing w:after="0"/>
      </w:pPr>
      <w:r>
        <w:rPr>
          <w:sz w:val="20"/>
          <w:szCs w:val="20"/>
        </w:rPr>
        <w:t xml:space="preserve">800,00</w:t>
      </w:r>
    </w:p>
    <w:p>
      <w:pPr>
        <w:keepNext w:val="1"/>
        <w:keepLines w:val="1"/>
        <w:spacing w:before="120" w:after="0"/>
      </w:pPr>
      <w:r>
        <w:rPr>
          <w:color w:val="6a6f75"/>
          <w:sz w:val="20"/>
          <w:szCs w:val="20"/>
        </w:rPr>
        <w:t xml:space="preserve">Werkstoff Trag- und Trittkonstruktion</w:t>
      </w:r>
    </w:p>
    <w:p>
      <w:pPr>
        <w:keepLines w:val="1"/>
        <w:spacing w:after="0"/>
      </w:pPr>
      <w:r>
        <w:rPr>
          <w:sz w:val="20"/>
          <w:szCs w:val="20"/>
        </w:rPr>
        <w:t xml:space="preserve">Aluminium</w:t>
      </w:r>
    </w:p>
    <w:p>
      <w:pPr>
        <w:keepNext w:val="1"/>
        <w:keepLines w:val="1"/>
        <w:spacing w:before="120" w:after="0"/>
      </w:pPr>
      <w:r>
        <w:rPr>
          <w:color w:val="6a6f75"/>
          <w:sz w:val="20"/>
          <w:szCs w:val="20"/>
        </w:rPr>
        <w:t xml:space="preserve">Anzahl der Stufen</w:t>
      </w:r>
    </w:p>
    <w:p>
      <w:pPr>
        <w:keepLines w:val="1"/>
        <w:spacing w:after="0"/>
      </w:pPr>
      <w:r>
        <w:rPr>
          <w:sz w:val="20"/>
          <w:szCs w:val="20"/>
        </w:rPr>
        <w:t xml:space="preserve">10,00 - 18,00</w:t>
      </w:r>
    </w:p>
    <w:p>
      <w:pPr>
        <w:keepNext w:val="1"/>
        <w:keepLines w:val="1"/>
        <w:spacing w:before="120" w:after="0"/>
      </w:pPr>
      <w:r>
        <w:rPr>
          <w:color w:val="6a6f75"/>
          <w:sz w:val="20"/>
          <w:szCs w:val="20"/>
        </w:rPr>
        <w:t xml:space="preserve">Breite  Trittstufe (mm)</w:t>
      </w:r>
    </w:p>
    <w:p>
      <w:pPr>
        <w:keepLines w:val="1"/>
        <w:spacing w:after="0"/>
      </w:pPr>
      <w:r>
        <w:rPr>
          <w:sz w:val="20"/>
          <w:szCs w:val="20"/>
        </w:rPr>
        <w:t xml:space="preserve">650,00</w:t>
      </w:r>
    </w:p>
    <w:p>
      <w:pPr>
        <w:keepNext w:val="1"/>
        <w:keepLines w:val="1"/>
        <w:spacing w:before="120" w:after="0"/>
      </w:pPr>
      <w:r>
        <w:rPr>
          <w:color w:val="6a6f75"/>
          <w:sz w:val="20"/>
          <w:szCs w:val="20"/>
        </w:rPr>
        <w:t xml:space="preserve">Tiefe Trittstufe (mm)</w:t>
      </w:r>
    </w:p>
    <w:p>
      <w:pPr>
        <w:keepLines w:val="1"/>
        <w:spacing w:after="0"/>
      </w:pPr>
      <w:r>
        <w:rPr>
          <w:sz w:val="20"/>
          <w:szCs w:val="20"/>
        </w:rPr>
        <w:t xml:space="preserve">200,00</w:t>
      </w:r>
    </w:p>
    <w:p>
      <w:pPr>
        <w:keepNext w:val="1"/>
        <w:keepLines w:val="1"/>
        <w:spacing w:before="120" w:after="0"/>
      </w:pPr>
      <w:r>
        <w:rPr>
          <w:color w:val="6a6f75"/>
          <w:sz w:val="20"/>
          <w:szCs w:val="20"/>
        </w:rPr>
        <w:t xml:space="preserve">Geeignet für</w:t>
      </w:r>
    </w:p>
    <w:p>
      <w:pPr>
        <w:keepLines w:val="1"/>
        <w:spacing w:after="0"/>
      </w:pPr>
      <w:r>
        <w:rPr>
          <w:sz w:val="20"/>
          <w:szCs w:val="20"/>
        </w:rPr>
        <w:t xml:space="preserve">TOP249/DL249ZZ/DL249ZZELEK/DL249MZGLAS</w:t>
      </w:r>
    </w:p>
    <w:p>
      <w:pPr>
        <w:keepNext w:val="1"/>
        <w:keepLines w:val="1"/>
        <w:spacing w:before="120" w:after="0"/>
      </w:pPr>
      <w:r>
        <w:rPr>
          <w:color w:val="6a6f75"/>
          <w:sz w:val="20"/>
          <w:szCs w:val="20"/>
        </w:rPr>
        <w:t xml:space="preserve">Zertifizierung</w:t>
      </w:r>
    </w:p>
    <w:p>
      <w:pPr>
        <w:keepLines w:val="1"/>
        <w:spacing w:after="0"/>
      </w:pPr>
      <w:r>
        <w:rPr>
          <w:sz w:val="20"/>
          <w:szCs w:val="20"/>
        </w:rPr>
        <w:t xml:space="preserve">Erfüllt EN 14122-7, Erfüllt EN 14122-4, Erfüllt EN 14122-6, Erfüllt EN 14122-11, Erfüllt EN 14122-3, Erfüllt EN 14122-9, Erfüllt EN 14122-8, Erfüllt EN 14122-10, Erfüllt EN 14122-5</w:t>
      </w:r>
    </w:p>
    <w:p>
      <w:pPr>
        <w:keepNext w:val="1"/>
        <w:keepLines w:val="1"/>
        <w:spacing w:before="120" w:after="0"/>
      </w:pPr>
      <w:r>
        <w:rPr>
          <w:color w:val="6a6f75"/>
          <w:sz w:val="20"/>
          <w:szCs w:val="20"/>
        </w:rPr>
        <w:t xml:space="preserve">Höhe</w:t>
      </w:r>
    </w:p>
    <w:p>
      <w:pPr>
        <w:keepLines w:val="1"/>
        <w:spacing w:after="0"/>
      </w:pPr>
      <w:r>
        <w:rPr>
          <w:sz w:val="20"/>
          <w:szCs w:val="20"/>
        </w:rPr>
        <w:t xml:space="preserve">Deckenhöhe max. 3150  mm, Deckenhöhe max. 2475  mm, Deckenhöhe max. 2925  mm, Deckenhöhe max. 4050  mm, Deckenhöhe max. 2250  mm, Deckenhöhe max. 3600  mm, Deckenhöhe max. 3375  mm, Deckenhöhe max. 3825  mm, Deckenhöhe max. 2700  mm</w:t>
      </w:r>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gridCol/>
      <w:gridCol/>
    </w:tblGrid>
    <w:tblPr>
      <w:tblW w:w="5000" w:type="pct"/>
      <w:tblLayout w:type="autofit"/>
      <w:bidiVisual w:val="0"/>
      <w:tblCellMar>
        <w:top w:w="60" w:type="dxa"/>
      </w:tblCellMar>
      <w:tblBorders>
        <w:top w:val="single" w:sz="6"/>
      </w:tblBorders>
    </w:tblPr>
    <w:tr>
      <w:trPr/>
      <w:tc>
        <w:tcPr/>
        <w:p>
          <w:pPr>
            <w:jc w:val="left"/>
          </w:pPr>
          <w:r>
            <w:rPr>
              <w:sz w:val="20"/>
              <w:szCs w:val="20"/>
            </w:rPr>
            <w:t xml:space="preserve">03.10.2025</w:t>
          </w:r>
        </w:p>
      </w:tc>
      <w:tc>
        <w:tcPr/>
        <w:p>
          <w:pPr>
            <w:jc w:val="center"/>
          </w:pPr>
          <w:hyperlink r:id="rId1" w:history="1">
            <w:r>
              <w:rPr>
                <w:sz w:val="20"/>
                <w:szCs w:val="20"/>
              </w:rPr>
              <w:t xml:space="preserve">powered by Heinze</w:t>
            </w:r>
          </w:hyperlink>
        </w:p>
      </w:tc>
      <w:tc>
        <w:tcPr/>
        <w:p>
          <w:pPr>
            <w:jc w:val="right"/>
          </w:pPr>
          <w:r>
            <w:fldChar w:fldCharType="begin"/>
          </w:r>
          <w:r>
            <w:rPr>
              <w:sz w:val="20"/>
              <w:szCs w:val="20"/>
            </w:rPr>
            <w:instrText xml:space="preserve">PAGE</w:instrText>
          </w:r>
          <w:r>
            <w:fldChar w:fldCharType="separate"/>
          </w:r>
          <w:r>
            <w:fldChar w:fldCharType="end"/>
          </w:r>
          <w:r>
            <w:rPr>
              <w:sz w:val="20"/>
              <w:szCs w:val="20"/>
            </w:rPr>
            <w:t xml:space="preserve"> von </w:t>
          </w:r>
          <w:r>
            <w:fldChar w:fldCharType="begin"/>
          </w:r>
          <w:r>
            <w:rPr>
              <w:sz w:val="20"/>
              <w:szCs w:val="20"/>
            </w:rPr>
            <w:instrText xml:space="preserve">NUMPAGES</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360" w:line="288" w:lineRule="auto"/>
      <w:pBdr>
        <w:bottom w:val="single" w:sz="6"/>
      </w:pBdr>
    </w:pPr>
    <w:r>
      <w:pict>
        <v:shape type="#_x0000_t75" stroked="f" style="width:55,416666666667pt; height:25pt; margin-left:0pt; margin-top:0pt; position:absolute; mso-position-horizontal:right; mso-position-vertical:top; mso-position-horizontal-relative:margin; mso-position-vertical-relative:line;">
          <w10:wrap type="square" anchorx="page" anchory="page"/>
          <v:imagedata r:id="rId1" o:title=""/>
        </v:shape>
      </w:pict>
    </w:r>
    <w:r>
      <w:rPr>
        <w:sz w:val="32"/>
        <w:szCs w:val="32"/>
      </w:rPr>
      <w:t xml:space="preserve">Staka</w:t>
    </w:r>
    <w:b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de-DE"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ahoma" w:hAnsi="Tahoma" w:eastAsia="Tahoma" w:cs="Tahoma"/>
        <w:sz w:val="24"/>
        <w:szCs w:val="24"/>
        <w:lang w:val="de-DE"/>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eader" Target="header1.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ais-online.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2025-10-03T22:25:35+02:00</dcterms:created>
  <dcterms:modified xsi:type="dcterms:W3CDTF">2025-10-03T22:25:35+02:00</dcterms:modified>
</cp:coreProperties>
</file>

<file path=docProps/custom.xml><?xml version="1.0" encoding="utf-8"?>
<Properties xmlns="http://schemas.openxmlformats.org/officeDocument/2006/custom-properties" xmlns:vt="http://schemas.openxmlformats.org/officeDocument/2006/docPropsVTypes"/>
</file>