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Lateralo Plus Hängeleuchten</w:t>
      </w:r>
    </w:p>
    <w:p>
      <w:pPr/>
      <w:r>
        <w:rPr/>
        <w:t xml:space="preserve">TRILUX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Leuchtmittel je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Aufhängung mit Seil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2.700,00 - 6.500,00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1.175,00 - 1.455,00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Lichtstrom (lm)</w:t>
      </w:r>
    </w:p>
    <w:p>
      <w:pPr>
        <w:keepLines w:val="1"/>
        <w:spacing w:after="0"/>
      </w:pPr>
      <w:r>
        <w:rPr>
          <w:sz w:val="20"/>
          <w:szCs w:val="20"/>
        </w:rPr>
        <w:t xml:space="preserve">6.400,00 - 9.600,00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Hängeleuchte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Verdrahtung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Durchgangsverdrahtung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Betriebsgerät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elektronischer Trafo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DALI, Touch and Dim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Energieeffizienzklasse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80-89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LED nicht austauschbar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Lichtaustritt</w:t>
      </w:r>
    </w:p>
    <w:p>
      <w:pPr>
        <w:keepLines w:val="1"/>
        <w:spacing w:after="0"/>
      </w:pPr>
      <w:r>
        <w:rPr>
          <w:sz w:val="20"/>
          <w:szCs w:val="20"/>
        </w:rPr>
        <w:t xml:space="preserve">direkt/indirekt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Lichtverteiler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Lichtverteilung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Reflektor</w:t>
      </w:r>
    </w:p>
    <w:p>
      <w:pPr>
        <w:keepLines w:val="1"/>
        <w:spacing w:after="0"/>
      </w:pPr>
      <w:r>
        <w:rPr>
          <w:sz w:val="20"/>
          <w:szCs w:val="20"/>
        </w:rPr>
        <w:t xml:space="preserve">ohne, 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AC/DC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Gehäuses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Leuchtenabdeckung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Bemessungslebensdauer L80/B50 bei 25 °C (h)</w:t>
      </w:r>
    </w:p>
    <w:p>
      <w:pPr>
        <w:keepLines w:val="1"/>
        <w:spacing w:after="0"/>
      </w:pPr>
      <w:r>
        <w:rPr>
          <w:sz w:val="20"/>
          <w:szCs w:val="20"/>
        </w:rPr>
        <w:t xml:space="preserve">50.000,00 - 70.000,00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  Leuchtmittel (W)</w:t>
      </w:r>
    </w:p>
    <w:p>
      <w:pPr>
        <w:keepLines w:val="1"/>
        <w:spacing w:after="0"/>
      </w:pPr>
      <w:r>
        <w:rPr>
          <w:sz w:val="20"/>
          <w:szCs w:val="20"/>
        </w:rPr>
        <w:t xml:space="preserve">53,00 - 125,00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Pendellänge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Polzahl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 strukturiert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3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TRILUX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2025-10-26T08:10:46+01:00</dcterms:created>
  <dcterms:modified xsi:type="dcterms:W3CDTF">2025-10-26T08:10:46+01:00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