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WICSTYLE 75 EVO - Anschlagtür</w:t>
      </w:r>
    </w:p>
    <w:p>
      <w:pPr/>
      <w:r>
        <w:rPr/>
        <w:t xml:space="preserve">WICONA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Türschwelle 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Beschusshemmung Fenster/Tür/Tor</w:t>
      </w:r>
    </w:p>
    <w:p>
      <w:pPr>
        <w:keepLines w:val="1"/>
        <w:spacing w:after="0"/>
      </w:pPr>
      <w:r>
        <w:rPr>
          <w:sz w:val="20"/>
          <w:szCs w:val="20"/>
        </w:rPr>
        <w:t xml:space="preserve">FB4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Einbruchhemmung</w:t>
      </w:r>
    </w:p>
    <w:p>
      <w:pPr>
        <w:keepLines w:val="1"/>
        <w:spacing w:after="0"/>
      </w:pPr>
      <w:r>
        <w:rPr>
          <w:sz w:val="20"/>
          <w:szCs w:val="20"/>
        </w:rPr>
        <w:t xml:space="preserve">RC 1N, RC 2, RC 2N, RC 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bewertetes Schalldämm-Maß Rw, R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Bedienungskräfte</w:t>
      </w:r>
    </w:p>
    <w:p>
      <w:pPr>
        <w:keepLines w:val="1"/>
        <w:spacing w:after="0"/>
      </w:pPr>
      <w:r>
        <w:rPr>
          <w:sz w:val="20"/>
          <w:szCs w:val="20"/>
        </w:rPr>
        <w:t xml:space="preserve">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Dauerfunktion</w:t>
      </w:r>
    </w:p>
    <w:p>
      <w:pPr>
        <w:keepLines w:val="1"/>
        <w:spacing w:after="0"/>
      </w:pPr>
      <w:r>
        <w:rPr>
          <w:sz w:val="20"/>
          <w:szCs w:val="20"/>
        </w:rPr>
        <w:t xml:space="preserve">7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Luftdurchlässigkeit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4 (größer 600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Stoßfestigkeit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Klasse Widerstandsfähigkeit gegen Windlast</w:t>
      </w:r>
    </w:p>
    <w:p>
      <w:pPr>
        <w:keepLines w:val="1"/>
        <w:spacing w:after="0"/>
      </w:pPr>
      <w:r>
        <w:rPr>
          <w:sz w:val="20"/>
          <w:szCs w:val="20"/>
        </w:rPr>
        <w:t xml:space="preserve">C2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Klassifizierung mechanische Festigkeit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3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mechanische Dauerhaftigkeit, Anzahl Zyklen</w:t>
      </w:r>
    </w:p>
    <w:p>
      <w:pPr>
        <w:keepLines w:val="1"/>
        <w:spacing w:after="0"/>
      </w:pPr>
      <w:r>
        <w:rPr>
          <w:sz w:val="20"/>
          <w:szCs w:val="20"/>
        </w:rPr>
        <w:t xml:space="preserve">500000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außen öffnend, nach innen öffnend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Rahmendurchbiegung</w:t>
      </w:r>
    </w:p>
    <w:p>
      <w:pPr>
        <w:keepLines w:val="1"/>
        <w:spacing w:after="0"/>
      </w:pPr>
      <w:r>
        <w:rPr>
          <w:sz w:val="20"/>
          <w:szCs w:val="20"/>
        </w:rPr>
        <w:t xml:space="preserve">C (kleiner gleich 1/300)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Schlagregendichtheitsklasse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7 A (300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thermische Trennung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Türschwelle thermisch getrennt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Windlastklasse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2 (800 Pa)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6,00 - 60,00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Uf-Wert (W/(m²K))</w:t>
      </w:r>
    </w:p>
    <w:p>
      <w:pPr>
        <w:keepLines w:val="1"/>
        <w:spacing w:after="0"/>
      </w:pPr>
      <w:r>
        <w:rPr>
          <w:sz w:val="20"/>
          <w:szCs w:val="20"/>
        </w:rPr>
        <w:t xml:space="preserve">1,60 - 1,80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Beschlagsystem</w:t>
      </w:r>
    </w:p>
    <w:p>
      <w:pPr>
        <w:keepLines w:val="1"/>
        <w:spacing w:after="0"/>
      </w:pPr>
      <w:r>
        <w:rPr>
          <w:sz w:val="20"/>
          <w:szCs w:val="20"/>
        </w:rPr>
        <w:t xml:space="preserve">Rollenband, Aufschraubband, verdeckt liegendes Band auf Anfrage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Differenzklimaverhalten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bis Klasse 2(e) 2(d)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Füllungsdicken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Glas oder Paneele von 6 mm bis 60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Im Werksverbund hergestellt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Kompatibel mit</w:t>
      </w:r>
    </w:p>
    <w:p>
      <w:pPr>
        <w:keepLines w:val="1"/>
        <w:spacing w:after="0"/>
      </w:pPr>
      <w:r>
        <w:rPr>
          <w:sz w:val="20"/>
          <w:szCs w:val="20"/>
        </w:rPr>
        <w:t xml:space="preserve">WICLINE 75 evo 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Profiltechnik</w:t>
      </w:r>
    </w:p>
    <w:p>
      <w:pPr>
        <w:keepLines w:val="1"/>
        <w:spacing w:after="0"/>
      </w:pPr>
      <w:r>
        <w:rPr>
          <w:sz w:val="20"/>
          <w:szCs w:val="20"/>
        </w:rPr>
        <w:t xml:space="preserve">hoch wärmegedämmtes Mehrkammersystem, feste oder mit WICLINE 75 evo Fenster kombinierte und zu öffnende Oberlichter und Seitenteile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Qualitätsmanagement</w:t>
      </w:r>
    </w:p>
    <w:p>
      <w:pPr>
        <w:keepLines w:val="1"/>
        <w:spacing w:after="0"/>
      </w:pPr>
      <w:r>
        <w:rPr>
          <w:sz w:val="20"/>
          <w:szCs w:val="20"/>
        </w:rPr>
        <w:t xml:space="preserve">Zertifiziert nach ISO 9001:2008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Tragfähigkeit von Sicherheitsvorkehrungen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erfüllt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Ausführungen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Gegentakttüren, Einspannrahmen für Pfosten-Riegel-Fassaden, Flügelüberdeckende Füllung, einseitig oder beidseitig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WICONA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2025-09-26T23:11:04+02:00</dcterms:created>
  <dcterms:modified xsi:type="dcterms:W3CDTF">2025-09-26T23:11:04+02:00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