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Poroton-T8-MW (MiWo) Planziegel verfüllt</w:t>
      </w:r>
    </w:p>
    <w:p>
      <w:pPr/>
      <w:r>
        <w:rPr/>
        <w:t xml:space="preserve">wienerberger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Druckfestigkeitsklasse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90 min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Feuerwiderstandsklasse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F 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10 DF, 12 DF, 14 DF, 8 DF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bewertetes Schalldämm-Maß Rw, R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46,30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240,00 - 425,00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Dämmstoff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Mineralwolle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Zulassungs-/Prüfzeugnis-Nr</w:t>
      </w:r>
    </w:p>
    <w:p>
      <w:pPr>
        <w:keepLines w:val="1"/>
        <w:spacing w:after="0"/>
      </w:pPr>
      <w:r>
        <w:rPr>
          <w:sz w:val="20"/>
          <w:szCs w:val="20"/>
        </w:rPr>
        <w:t xml:space="preserve">Z-17.1-1041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Geeignet für Erdbebenzone</w:t>
      </w:r>
    </w:p>
    <w:p>
      <w:pPr>
        <w:keepLines w:val="1"/>
        <w:spacing w:after="0"/>
      </w:pPr>
      <w:r>
        <w:rPr>
          <w:sz w:val="20"/>
          <w:szCs w:val="20"/>
        </w:rPr>
        <w:t xml:space="preserve">0,00 - 3,00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9,70 - 17,10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Rohdichteklasse Mauerstein (kg/dm³)</w:t>
      </w:r>
    </w:p>
    <w:p>
      <w:pPr>
        <w:keepLines w:val="1"/>
        <w:spacing w:after="0"/>
      </w:pPr>
      <w:r>
        <w:rPr>
          <w:sz w:val="20"/>
          <w:szCs w:val="20"/>
        </w:rPr>
        <w:t xml:space="preserve">0,65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U-Wert (W/(m²K))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0,18 - 0,25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Bedarf Ziegel (Stück/m³)</w:t>
      </w:r>
    </w:p>
    <w:p>
      <w:pPr>
        <w:keepLines w:val="1"/>
        <w:spacing w:after="0"/>
      </w:pPr>
      <w:r>
        <w:rPr>
          <w:sz w:val="20"/>
          <w:szCs w:val="20"/>
        </w:rPr>
        <w:t xml:space="preserve">38, 44, 54, 67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Paketinhalt Stück</w:t>
      </w:r>
    </w:p>
    <w:p>
      <w:pPr>
        <w:keepLines w:val="1"/>
        <w:spacing w:after="0"/>
      </w:pPr>
      <w:r>
        <w:rPr>
          <w:sz w:val="20"/>
          <w:szCs w:val="20"/>
        </w:rPr>
        <w:t xml:space="preserve">40, 60, 80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System</w:t>
      </w:r>
    </w:p>
    <w:p>
      <w:pPr>
        <w:keepLines w:val="1"/>
        <w:spacing w:after="0"/>
      </w:pPr>
      <w:r>
        <w:rPr>
          <w:sz w:val="20"/>
          <w:szCs w:val="20"/>
        </w:rPr>
        <w:t xml:space="preserve">Poroton | Mineralwolle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Bedarf Ziegel (Stück/m²)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16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Wasserdampfdurchlässigkeit (µ)</w:t>
      </w:r>
    </w:p>
    <w:p>
      <w:pPr>
        <w:keepLines w:val="1"/>
        <w:spacing w:after="0"/>
      </w:pPr>
      <w:r>
        <w:rPr>
          <w:sz w:val="20"/>
          <w:szCs w:val="20"/>
        </w:rPr>
        <w:t xml:space="preserve">5/10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Ausnutzungsfaktor im Brandfall αfi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0.70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Rechenwert der Eigenlast (kN/m²)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1,8, 2,74, 3,19, 2,25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Charakteristischer Wert der Mauerwerksdruckfestigkeit fk (MN/m²)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Arbeitszeitrichtwert voll (h/m²)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0,44, 0,49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Arbeitszeitrichtwert gegliedert (h/m²)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0,51, 0,56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wienerberger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2025-10-12T00:51:36+02:00</dcterms:created>
  <dcterms:modified xsi:type="dcterms:W3CDTF">2025-10-12T00:51:36+02:00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