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Überdachung Oslo O2 fertig geschweißt</w:t>
      </w:r>
    </w:p>
    <w:p>
      <w:pPr/>
      <w:r>
        <w:rPr/>
        <w:t xml:space="preserve">WSM - Walter Solbach Metallbau</w:t>
      </w:r>
    </w:p>
    <w:p/>
    <w:p>
      <w:pPr/>
      <w:r>
        <w:pict>
          <v:shape type="#_x0000_t75" stroked="f" style="width:180pt; height:12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102000203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Dachform</w:t>
      </w:r>
    </w:p>
    <w:p>
      <w:pPr>
        <w:keepLines w:val="1"/>
        <w:spacing w:after="0"/>
      </w:pPr>
      <w:r>
        <w:rPr>
          <w:sz w:val="20"/>
          <w:szCs w:val="20"/>
        </w:rPr>
        <w:t xml:space="preserve">Flachdach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nach RAL-Farbkarte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Montageart</w:t>
      </w:r>
    </w:p>
    <w:p>
      <w:pPr>
        <w:keepLines w:val="1"/>
        <w:spacing w:after="0"/>
      </w:pPr>
      <w:r>
        <w:rPr>
          <w:sz w:val="20"/>
          <w:szCs w:val="20"/>
        </w:rPr>
        <w:t xml:space="preserve">Bodenmontage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farbbeschichtet, feuerverzinkt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Verglasung</w:t>
      </w:r>
    </w:p>
    <w:p>
      <w:pPr>
        <w:keepLines w:val="1"/>
        <w:spacing w:after="0"/>
      </w:pPr>
      <w:r>
        <w:rPr>
          <w:sz w:val="20"/>
          <w:szCs w:val="20"/>
        </w:rPr>
        <w:t xml:space="preserve">Einscheibensicherheitsglas ESG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Stahl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2.995,00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2.540,00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Tiefe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1.800,00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Anzahl Seitenteile</w:t>
      </w:r>
    </w:p>
    <w:p>
      <w:pPr>
        <w:keepLines w:val="1"/>
        <w:spacing w:after="0"/>
      </w:pPr>
      <w:r>
        <w:rPr>
          <w:sz w:val="20"/>
          <w:szCs w:val="20"/>
        </w:rPr>
        <w:t xml:space="preserve">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der Abdeckung</w:t>
      </w:r>
    </w:p>
    <w:p>
      <w:pPr>
        <w:keepLines w:val="1"/>
        <w:spacing w:after="0"/>
      </w:pPr>
      <w:r>
        <w:rPr>
          <w:sz w:val="20"/>
          <w:szCs w:val="20"/>
        </w:rPr>
        <w:t xml:space="preserve">Scheibe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Dacheindeckung</w:t>
      </w:r>
    </w:p>
    <w:p>
      <w:pPr>
        <w:keepLines w:val="1"/>
        <w:spacing w:after="0"/>
      </w:pPr>
      <w:r>
        <w:rPr>
          <w:sz w:val="20"/>
          <w:szCs w:val="20"/>
        </w:rPr>
        <w:t xml:space="preserve">Trapezblech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(kg)</w:t>
      </w:r>
    </w:p>
    <w:p>
      <w:pPr>
        <w:keepLines w:val="1"/>
        <w:spacing w:after="0"/>
      </w:pPr>
      <w:r>
        <w:rPr>
          <w:sz w:val="20"/>
          <w:szCs w:val="20"/>
        </w:rPr>
        <w:t xml:space="preserve">600,00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Schneelast (kN/m²)</w:t>
      </w:r>
    </w:p>
    <w:p>
      <w:pPr>
        <w:keepLines w:val="1"/>
        <w:spacing w:after="0"/>
      </w:pPr>
      <w:r>
        <w:rPr>
          <w:sz w:val="20"/>
          <w:szCs w:val="20"/>
        </w:rPr>
        <w:t xml:space="preserve">1,90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Glaseinfassung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03.11.2025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WSM - Walter Solbach Metallbau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2025-11-03T01:22:04+01:00</dcterms:created>
  <dcterms:modified xsi:type="dcterms:W3CDTF">2025-11-03T01:22:04+01:00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