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ZZ® M30-S90 Kombiabschottung</w:t>
      </w:r>
    </w:p>
    <w:p>
      <w:pPr/>
      <w:r>
        <w:rPr/>
        <w:t xml:space="preserve">ZAPP-ZIMMERMANN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Brandschutzschaum, Brandschutzstein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S 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eckig, 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Kabelschott, Kombischott, Rohrschott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120,00 - 450,00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Prüfnorm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1366-3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Leichte Trennwand, Massivdecke, Massivwand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Zulassungsnummer</w:t>
      </w:r>
    </w:p>
    <w:p>
      <w:pPr>
        <w:keepLines w:val="1"/>
        <w:spacing w:after="0"/>
      </w:pPr>
      <w:r>
        <w:rPr>
          <w:sz w:val="20"/>
          <w:szCs w:val="20"/>
        </w:rPr>
        <w:t xml:space="preserve">Z-19.53-2322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Systemkomponenten</w:t>
      </w:r>
    </w:p>
    <w:p>
      <w:pPr>
        <w:keepLines w:val="1"/>
        <w:spacing w:after="0"/>
      </w:pPr>
      <w:r>
        <w:rPr>
          <w:sz w:val="20"/>
          <w:szCs w:val="20"/>
        </w:rPr>
        <w:t xml:space="preserve">ZZ® 220 Brandschutzstein, ZZ® 330 Brandschutzschaum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ZAPP-ZIMMERMANN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2025-09-27T04:11:07+02:00</dcterms:created>
  <dcterms:modified xsi:type="dcterms:W3CDTF">2025-09-27T04:11:07+02:00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